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50386F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50386F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43047B9C" w:rsidR="003D3FAC" w:rsidRPr="0050386F" w:rsidRDefault="003D3FAC" w:rsidP="00724FFC">
      <w:pPr>
        <w:pStyle w:val="a5"/>
        <w:outlineLvl w:val="0"/>
        <w:rPr>
          <w:rFonts w:ascii="Liberation Serif" w:hAnsi="Liberation Serif"/>
        </w:rPr>
      </w:pPr>
      <w:r w:rsidRPr="0050386F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50386F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8F0CE0">
        <w:rPr>
          <w:rFonts w:ascii="Liberation Serif" w:hAnsi="Liberation Serif"/>
          <w:bCs/>
          <w:sz w:val="24"/>
          <w:szCs w:val="24"/>
        </w:rPr>
        <w:t>12</w:t>
      </w:r>
      <w:r w:rsidRPr="0050386F">
        <w:rPr>
          <w:rFonts w:ascii="Liberation Serif" w:hAnsi="Liberation Serif"/>
          <w:bCs/>
          <w:sz w:val="24"/>
          <w:szCs w:val="24"/>
        </w:rPr>
        <w:t xml:space="preserve"> </w:t>
      </w:r>
      <w:r w:rsidR="00DC4581">
        <w:rPr>
          <w:rFonts w:ascii="Liberation Serif" w:hAnsi="Liberation Serif"/>
          <w:bCs/>
          <w:sz w:val="24"/>
          <w:szCs w:val="24"/>
        </w:rPr>
        <w:t>но</w:t>
      </w:r>
      <w:r w:rsidR="008F0CE0">
        <w:rPr>
          <w:rFonts w:ascii="Liberation Serif" w:hAnsi="Liberation Serif"/>
          <w:bCs/>
          <w:sz w:val="24"/>
          <w:szCs w:val="24"/>
        </w:rPr>
        <w:t>ября</w:t>
      </w:r>
      <w:r w:rsidRPr="0050386F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50386F">
        <w:rPr>
          <w:rFonts w:ascii="Liberation Serif" w:hAnsi="Liberation Serif"/>
          <w:bCs/>
          <w:sz w:val="24"/>
          <w:szCs w:val="24"/>
        </w:rPr>
        <w:t>4</w:t>
      </w:r>
      <w:r w:rsidRPr="0050386F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DC4581">
        <w:rPr>
          <w:rFonts w:ascii="Liberation Serif" w:hAnsi="Liberation Serif"/>
          <w:bCs/>
          <w:sz w:val="24"/>
          <w:szCs w:val="24"/>
        </w:rPr>
        <w:t>89</w:t>
      </w:r>
      <w:r w:rsidR="00D32D10">
        <w:rPr>
          <w:rFonts w:ascii="Liberation Serif" w:hAnsi="Liberation Serif"/>
          <w:bCs/>
          <w:sz w:val="24"/>
          <w:szCs w:val="24"/>
        </w:rPr>
        <w:t>8</w:t>
      </w:r>
      <w:r w:rsidR="00DC4581">
        <w:rPr>
          <w:rFonts w:ascii="Liberation Serif" w:hAnsi="Liberation Serif"/>
          <w:bCs/>
          <w:sz w:val="24"/>
          <w:szCs w:val="24"/>
        </w:rPr>
        <w:br/>
      </w:r>
      <w:r w:rsidRPr="0050386F">
        <w:rPr>
          <w:rFonts w:ascii="Liberation Serif" w:hAnsi="Liberation Serif"/>
          <w:bC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О внесении изменений в постановление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t xml:space="preserve"> </w:t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Администрации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Шадринского муниципального округа Курганской области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от 9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t xml:space="preserve"> ноября </w:t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2023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t xml:space="preserve"> </w:t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г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t>ода</w:t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 xml:space="preserve"> № 1062 «Об утверждении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Перечня главных администраторов доходов бюджета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Шадринского муниципального округа Курганской области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и Перечня главных администраторов источников финансирования дефицита бюджета Шадринского муниципального округа</w:t>
      </w:r>
      <w:r w:rsidR="00AF1AD6">
        <w:rPr>
          <w:rFonts w:ascii="Liberation Serif" w:hAnsi="Liberation Serif" w:cs="Arial"/>
          <w:bCs/>
          <w:caps/>
          <w:sz w:val="24"/>
          <w:szCs w:val="24"/>
        </w:rPr>
        <w:br/>
      </w:r>
      <w:r w:rsidR="00AF1AD6" w:rsidRPr="00AF1AD6">
        <w:rPr>
          <w:rFonts w:ascii="Liberation Serif" w:hAnsi="Liberation Serif" w:cs="Arial"/>
          <w:bCs/>
          <w:caps/>
          <w:sz w:val="24"/>
          <w:szCs w:val="24"/>
        </w:rPr>
        <w:t>Курганской области»</w:t>
      </w:r>
    </w:p>
    <w:p w14:paraId="788D5647" w14:textId="77777777" w:rsidR="003D3FAC" w:rsidRPr="0050386F" w:rsidRDefault="003D3FAC" w:rsidP="00346793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3EC873A1" w:rsidR="007B736C" w:rsidRPr="0050386F" w:rsidRDefault="00375145" w:rsidP="003D3FAC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В целях актуализации Перечня главных администраторов доходов бюджета Шадринского муниципального округа Курганской области и Перечня главных администраторов источников финансирования дефицита бюджета Шадринского муниципального округа Курганской области Администрация Шадринского муниципального округа Курганской области</w:t>
      </w:r>
      <w:r w:rsidR="007B736C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t>постановляю</w:t>
      </w:r>
      <w:r w:rsidR="007B736C" w:rsidRPr="0050386F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50386F" w:rsidRDefault="007B736C" w:rsidP="00346793">
      <w:pPr>
        <w:pStyle w:val="TableNormal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5F0653D8" w14:textId="77777777" w:rsidR="00375145" w:rsidRPr="00375145" w:rsidRDefault="00724FFC" w:rsidP="00375145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1. </w:t>
      </w:r>
      <w:r w:rsidR="00375145" w:rsidRPr="00375145">
        <w:rPr>
          <w:rFonts w:ascii="Liberation Serif" w:hAnsi="Liberation Serif"/>
          <w:sz w:val="24"/>
          <w:szCs w:val="24"/>
        </w:rPr>
        <w:t>Внести в постановление Администрации Шадринского муниципального округа Курганской области от 09.11.2023г. № 1062 «Об утверждении Перечня главных администраторов доходов бюджета Шадринского муниципального округа Курганской области и Перечня главных администраторов источников финансирования дефицита бюджета Шадринского муниципального округа Курганской области» следующие изменения:</w:t>
      </w:r>
    </w:p>
    <w:p w14:paraId="10CB7B7C" w14:textId="708579F6" w:rsidR="00375145" w:rsidRPr="00375145" w:rsidRDefault="00375145" w:rsidP="00375145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1.1.</w:t>
      </w:r>
      <w:r>
        <w:rPr>
          <w:rFonts w:ascii="Liberation Serif" w:hAnsi="Liberation Serif"/>
          <w:sz w:val="24"/>
          <w:szCs w:val="24"/>
        </w:rPr>
        <w:t> </w:t>
      </w:r>
      <w:r w:rsidRPr="00375145">
        <w:rPr>
          <w:rFonts w:ascii="Liberation Serif" w:hAnsi="Liberation Serif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14:paraId="694CFABE" w14:textId="0A8E5B0D" w:rsidR="00375145" w:rsidRPr="00375145" w:rsidRDefault="00375145" w:rsidP="00375145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375145">
        <w:rPr>
          <w:rFonts w:ascii="Liberation Serif" w:hAnsi="Liberation Serif"/>
          <w:sz w:val="24"/>
          <w:szCs w:val="24"/>
        </w:rPr>
        <w:t>Признать утратившим силу постановление Администрации Шадринского муниципального округа Курганской области от 30.10.2024г. № 845 «Об утверждении Перечня главных администраторов доходов бюджета Шадринского муниципального округа Курганской области и Перечня главных администраторов источников финансирования дефицита бюджета Шадринского муниципального округа Курганской области».</w:t>
      </w:r>
    </w:p>
    <w:p w14:paraId="493C3BCA" w14:textId="65C282E5" w:rsidR="00375145" w:rsidRPr="00375145" w:rsidRDefault="00375145" w:rsidP="00375145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375145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Администрации Шадринского муниципального округа Курганской области в сети Интернет.</w:t>
      </w:r>
    </w:p>
    <w:p w14:paraId="3E8827E5" w14:textId="79F9CD6D" w:rsidR="00CD7072" w:rsidRPr="0050386F" w:rsidRDefault="00375145" w:rsidP="00375145">
      <w:pPr>
        <w:pStyle w:val="TableNormal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375145">
        <w:rPr>
          <w:rFonts w:ascii="Liberation Serif" w:hAnsi="Liberation Serif"/>
          <w:sz w:val="24"/>
          <w:szCs w:val="24"/>
        </w:rPr>
        <w:t xml:space="preserve">Контроль за исполнением настоящего постановления возложить на заместителя Главы Шадринского муниципального округа Курганской области по экономике, финансам и связи </w:t>
      </w:r>
      <w:proofErr w:type="spellStart"/>
      <w:r w:rsidRPr="00375145">
        <w:rPr>
          <w:rFonts w:ascii="Liberation Serif" w:hAnsi="Liberation Serif"/>
          <w:sz w:val="24"/>
          <w:szCs w:val="24"/>
        </w:rPr>
        <w:t>Сартасова</w:t>
      </w:r>
      <w:proofErr w:type="spellEnd"/>
      <w:r w:rsidRPr="00375145">
        <w:rPr>
          <w:rFonts w:ascii="Liberation Serif" w:hAnsi="Liberation Serif"/>
          <w:sz w:val="24"/>
          <w:szCs w:val="24"/>
        </w:rPr>
        <w:t xml:space="preserve"> С.В.</w:t>
      </w:r>
    </w:p>
    <w:p w14:paraId="086F5A88" w14:textId="77777777" w:rsidR="00CD7072" w:rsidRPr="0050386F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11EE3EE9" w14:textId="77777777" w:rsidR="00375145" w:rsidRDefault="00CD7072" w:rsidP="008F19D5">
      <w:pPr>
        <w:jc w:val="right"/>
        <w:rPr>
          <w:rFonts w:ascii="Liberation Serif" w:hAnsi="Liberation Serif"/>
          <w:sz w:val="24"/>
          <w:szCs w:val="24"/>
        </w:rPr>
        <w:sectPr w:rsidR="00375145" w:rsidSect="008F19D5">
          <w:pgSz w:w="11910" w:h="16840"/>
          <w:pgMar w:top="567" w:right="567" w:bottom="567" w:left="567" w:header="431" w:footer="0" w:gutter="0"/>
          <w:cols w:space="720"/>
          <w:docGrid w:linePitch="299"/>
        </w:sectPr>
      </w:pPr>
      <w:r w:rsidRPr="0050386F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="00724FFC" w:rsidRPr="0050386F">
        <w:rPr>
          <w:rFonts w:ascii="Liberation Serif" w:hAnsi="Liberation Serif"/>
          <w:sz w:val="24"/>
          <w:szCs w:val="24"/>
        </w:rPr>
        <w:t>Д</w:t>
      </w:r>
      <w:r w:rsidRPr="0050386F">
        <w:rPr>
          <w:rFonts w:ascii="Liberation Serif" w:hAnsi="Liberation Serif"/>
          <w:sz w:val="24"/>
          <w:szCs w:val="24"/>
        </w:rPr>
        <w:t xml:space="preserve">.В. </w:t>
      </w:r>
      <w:r w:rsidR="00724FFC" w:rsidRPr="0050386F">
        <w:rPr>
          <w:rFonts w:ascii="Liberation Serif" w:hAnsi="Liberation Serif"/>
          <w:sz w:val="24"/>
          <w:szCs w:val="24"/>
        </w:rPr>
        <w:t>Жук</w:t>
      </w:r>
      <w:r w:rsidRPr="0050386F">
        <w:rPr>
          <w:rFonts w:ascii="Liberation Serif" w:hAnsi="Liberation Serif"/>
          <w:sz w:val="24"/>
          <w:szCs w:val="24"/>
        </w:rPr>
        <w:t>ов</w:t>
      </w:r>
    </w:p>
    <w:p w14:paraId="0E66B737" w14:textId="37C4BF5E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375145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к Постановлению</w:t>
      </w:r>
      <w:r w:rsidR="00375145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 w:rsidRPr="0050386F">
        <w:rPr>
          <w:rFonts w:ascii="Liberation Serif" w:hAnsi="Liberation Serif"/>
          <w:sz w:val="24"/>
          <w:szCs w:val="24"/>
        </w:rPr>
        <w:t>К</w:t>
      </w:r>
      <w:r w:rsidRPr="0050386F">
        <w:rPr>
          <w:rFonts w:ascii="Liberation Serif" w:hAnsi="Liberation Serif"/>
          <w:sz w:val="24"/>
          <w:szCs w:val="24"/>
        </w:rPr>
        <w:t>урганской области</w:t>
      </w:r>
    </w:p>
    <w:p w14:paraId="36DE7517" w14:textId="5360B20D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 xml:space="preserve">от </w:t>
      </w:r>
      <w:r w:rsidR="008F19D5" w:rsidRPr="0050386F">
        <w:rPr>
          <w:rFonts w:ascii="Liberation Serif" w:hAnsi="Liberation Serif"/>
          <w:sz w:val="24"/>
          <w:szCs w:val="24"/>
        </w:rPr>
        <w:t>12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="00C8125F">
        <w:rPr>
          <w:rFonts w:ascii="Liberation Serif" w:hAnsi="Liberation Serif"/>
          <w:sz w:val="24"/>
          <w:szCs w:val="24"/>
        </w:rPr>
        <w:t>но</w:t>
      </w:r>
      <w:r w:rsidR="008F19D5" w:rsidRPr="0050386F">
        <w:rPr>
          <w:rFonts w:ascii="Liberation Serif" w:hAnsi="Liberation Serif"/>
          <w:sz w:val="24"/>
          <w:szCs w:val="24"/>
        </w:rPr>
        <w:t>ября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202</w:t>
      </w:r>
      <w:r w:rsidR="00724FFC" w:rsidRPr="0050386F">
        <w:rPr>
          <w:rFonts w:ascii="Liberation Serif" w:hAnsi="Liberation Serif"/>
          <w:sz w:val="24"/>
          <w:szCs w:val="24"/>
        </w:rPr>
        <w:t>4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г</w:t>
      </w:r>
      <w:r w:rsidR="003D3FAC" w:rsidRPr="0050386F">
        <w:rPr>
          <w:rFonts w:ascii="Liberation Serif" w:hAnsi="Liberation Serif"/>
          <w:sz w:val="24"/>
          <w:szCs w:val="24"/>
        </w:rPr>
        <w:t>ода</w:t>
      </w:r>
      <w:r w:rsidR="007816EA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 xml:space="preserve">№ </w:t>
      </w:r>
      <w:r w:rsidR="009A7450">
        <w:rPr>
          <w:rFonts w:ascii="Liberation Serif" w:hAnsi="Liberation Serif"/>
          <w:sz w:val="24"/>
          <w:szCs w:val="24"/>
        </w:rPr>
        <w:t>89</w:t>
      </w:r>
      <w:r w:rsidR="00375145">
        <w:rPr>
          <w:rFonts w:ascii="Liberation Serif" w:hAnsi="Liberation Serif"/>
          <w:sz w:val="24"/>
          <w:szCs w:val="24"/>
        </w:rPr>
        <w:t>8</w:t>
      </w:r>
    </w:p>
    <w:p w14:paraId="7A008D07" w14:textId="17B631D8" w:rsidR="009A7450" w:rsidRDefault="00375145" w:rsidP="00375145">
      <w:pPr>
        <w:jc w:val="right"/>
        <w:rPr>
          <w:rFonts w:ascii="Liberation Serif" w:hAnsi="Liberation Serif"/>
          <w:sz w:val="24"/>
          <w:szCs w:val="24"/>
        </w:rPr>
      </w:pPr>
      <w:r w:rsidRPr="00375145">
        <w:rPr>
          <w:rFonts w:ascii="Liberation Serif" w:hAnsi="Liberation Serif"/>
          <w:sz w:val="24"/>
          <w:szCs w:val="24"/>
        </w:rPr>
        <w:t>О внесении изменений в постановление Администрации Шадринского муниципального округа Курганской области от 9</w:t>
      </w:r>
      <w:r>
        <w:rPr>
          <w:rFonts w:ascii="Liberation Serif" w:hAnsi="Liberation Serif"/>
          <w:sz w:val="24"/>
          <w:szCs w:val="24"/>
        </w:rPr>
        <w:t xml:space="preserve"> ноября </w:t>
      </w:r>
      <w:r w:rsidRPr="00375145">
        <w:rPr>
          <w:rFonts w:ascii="Liberation Serif" w:hAnsi="Liberation Serif"/>
          <w:sz w:val="24"/>
          <w:szCs w:val="24"/>
        </w:rPr>
        <w:t>2023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75145">
        <w:rPr>
          <w:rFonts w:ascii="Liberation Serif" w:hAnsi="Liberation Serif"/>
          <w:sz w:val="24"/>
          <w:szCs w:val="24"/>
        </w:rPr>
        <w:t>г</w:t>
      </w:r>
      <w:r>
        <w:rPr>
          <w:rFonts w:ascii="Liberation Serif" w:hAnsi="Liberation Serif"/>
          <w:sz w:val="24"/>
          <w:szCs w:val="24"/>
        </w:rPr>
        <w:t>ода</w:t>
      </w:r>
      <w:r w:rsidRPr="00375145">
        <w:rPr>
          <w:rFonts w:ascii="Liberation Serif" w:hAnsi="Liberation Serif"/>
          <w:sz w:val="24"/>
          <w:szCs w:val="24"/>
        </w:rPr>
        <w:t xml:space="preserve"> № 1062</w:t>
      </w:r>
      <w:r>
        <w:rPr>
          <w:rFonts w:ascii="Liberation Serif" w:hAnsi="Liberation Serif"/>
          <w:sz w:val="24"/>
          <w:szCs w:val="24"/>
        </w:rPr>
        <w:t xml:space="preserve"> «</w:t>
      </w:r>
      <w:r w:rsidRPr="00375145">
        <w:rPr>
          <w:rFonts w:ascii="Liberation Serif" w:hAnsi="Liberation Serif"/>
          <w:sz w:val="24"/>
          <w:szCs w:val="24"/>
        </w:rPr>
        <w:t>Об утверждении Перечня главных администраторов доходов бюджета Шадринского муниципального округа Курганской области и Перечня главных администраторов источников финансирования дефицита бюджета Шадринского муниципального округа Курганской области</w:t>
      </w:r>
      <w:r w:rsidR="000116FB" w:rsidRPr="0050386F">
        <w:rPr>
          <w:rFonts w:ascii="Liberation Serif" w:hAnsi="Liberation Serif"/>
          <w:sz w:val="24"/>
          <w:szCs w:val="24"/>
        </w:rPr>
        <w:t>»</w:t>
      </w:r>
    </w:p>
    <w:p w14:paraId="375B68D1" w14:textId="48D0FABC" w:rsidR="00362CED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142FCBDA" w14:textId="77777777" w:rsidR="00362CED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359914ED" w14:textId="2DEE6227" w:rsidR="005804B6" w:rsidRDefault="00375145" w:rsidP="00375145">
      <w:pPr>
        <w:pStyle w:val="10"/>
        <w:jc w:val="center"/>
        <w:outlineLvl w:val="1"/>
        <w:rPr>
          <w:rFonts w:ascii="Liberation Serif" w:hAnsi="Liberation Serif" w:cs="Liberation Serif"/>
          <w:sz w:val="24"/>
          <w:szCs w:val="24"/>
          <w:lang w:val="ru-RU"/>
        </w:rPr>
      </w:pPr>
      <w:r w:rsidRPr="00375145">
        <w:rPr>
          <w:rFonts w:ascii="Liberation Serif" w:hAnsi="Liberation Serif"/>
          <w:b/>
          <w:caps/>
          <w:sz w:val="24"/>
          <w:szCs w:val="24"/>
          <w:lang w:val="ru-RU"/>
        </w:rPr>
        <w:t>Перечень</w:t>
      </w:r>
      <w:r>
        <w:rPr>
          <w:rFonts w:ascii="Liberation Serif" w:hAnsi="Liberation Serif"/>
          <w:b/>
          <w:caps/>
          <w:sz w:val="24"/>
          <w:szCs w:val="24"/>
          <w:lang w:val="ru-RU"/>
        </w:rPr>
        <w:br/>
      </w:r>
      <w:r w:rsidRPr="00375145">
        <w:rPr>
          <w:rFonts w:ascii="Liberation Serif" w:hAnsi="Liberation Serif"/>
          <w:b/>
          <w:sz w:val="24"/>
          <w:szCs w:val="24"/>
          <w:lang w:val="ru-RU"/>
        </w:rPr>
        <w:t>кодов главных администраторов доходов бюджета Шадринского муниципального округа Курганской области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75145">
        <w:rPr>
          <w:rFonts w:ascii="Liberation Serif" w:hAnsi="Liberation Serif"/>
          <w:b/>
          <w:sz w:val="24"/>
          <w:szCs w:val="24"/>
          <w:lang w:val="ru-RU"/>
        </w:rPr>
        <w:t>и Перечень кодов главных администраторов источников финансирования дефицита бюджета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75145">
        <w:rPr>
          <w:rFonts w:ascii="Liberation Serif" w:hAnsi="Liberation Serif"/>
          <w:b/>
          <w:sz w:val="24"/>
          <w:szCs w:val="24"/>
          <w:lang w:val="ru-RU"/>
        </w:rPr>
        <w:t>Шадринского муниципального округа Курганской области</w:t>
      </w:r>
      <w:r w:rsidR="00362CED">
        <w:rPr>
          <w:rFonts w:ascii="Liberation Serif" w:hAnsi="Liberation Serif"/>
          <w:b/>
          <w:sz w:val="24"/>
          <w:szCs w:val="24"/>
          <w:lang w:val="ru-RU"/>
        </w:rPr>
        <w:br/>
      </w:r>
    </w:p>
    <w:p w14:paraId="2D384005" w14:textId="15AB1C66" w:rsidR="00375145" w:rsidRDefault="00375145" w:rsidP="00050B08">
      <w:pPr>
        <w:pStyle w:val="10"/>
        <w:ind w:firstLine="0"/>
        <w:jc w:val="center"/>
        <w:outlineLvl w:val="2"/>
        <w:rPr>
          <w:rFonts w:ascii="Liberation Serif" w:hAnsi="Liberation Serif" w:cs="Liberation Serif"/>
          <w:sz w:val="24"/>
          <w:szCs w:val="24"/>
          <w:lang w:val="ru-RU"/>
        </w:rPr>
      </w:pPr>
      <w:r w:rsidRPr="00375145">
        <w:rPr>
          <w:rFonts w:ascii="Liberation Serif" w:hAnsi="Liberation Serif" w:cs="Liberation Serif"/>
          <w:sz w:val="24"/>
          <w:szCs w:val="24"/>
          <w:lang w:val="ru-RU"/>
        </w:rPr>
        <w:t>Раздел 1. Перечень кодов главных администраторов доходов бюджета</w:t>
      </w:r>
      <w:r w:rsidR="00050B08">
        <w:rPr>
          <w:rFonts w:ascii="Liberation Serif" w:hAnsi="Liberation Serif" w:cs="Liberation Serif"/>
          <w:sz w:val="24"/>
          <w:szCs w:val="24"/>
          <w:lang w:val="ru-RU"/>
        </w:rPr>
        <w:br/>
      </w:r>
      <w:r w:rsidRPr="00375145">
        <w:rPr>
          <w:rFonts w:ascii="Liberation Serif" w:hAnsi="Liberation Serif" w:cs="Liberation Serif"/>
          <w:sz w:val="24"/>
          <w:szCs w:val="24"/>
          <w:lang w:val="ru-RU"/>
        </w:rPr>
        <w:t>Шадринского муниципального округа Курганской области</w:t>
      </w:r>
    </w:p>
    <w:p w14:paraId="5E8980AB" w14:textId="78DC1659" w:rsidR="005804B6" w:rsidRPr="00050B08" w:rsidRDefault="005804B6" w:rsidP="005804B6">
      <w:pPr>
        <w:pStyle w:val="TableNormal"/>
        <w:widowControl/>
        <w:jc w:val="right"/>
        <w:rPr>
          <w:rFonts w:ascii="Liberation Serif" w:hAnsi="Liberation Serif"/>
          <w:b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72"/>
        <w:gridCol w:w="1667"/>
        <w:gridCol w:w="12157"/>
      </w:tblGrid>
      <w:tr w:rsidR="00375145" w:rsidRPr="00375145" w14:paraId="1E2F7150" w14:textId="77777777" w:rsidTr="00375145">
        <w:trPr>
          <w:cantSplit/>
          <w:trHeight w:val="20"/>
          <w:tblHeader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2D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554" w14:textId="08B3E794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75145" w:rsidRPr="00375145" w14:paraId="3E7B035A" w14:textId="77777777" w:rsidTr="00050B08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F0A" w14:textId="77777777" w:rsidR="00375145" w:rsidRPr="00375145" w:rsidRDefault="00375145" w:rsidP="00050B08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638" w14:textId="77777777" w:rsidR="00375145" w:rsidRPr="00375145" w:rsidRDefault="00375145" w:rsidP="00050B08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вид (подвид) доходов</w:t>
            </w:r>
          </w:p>
        </w:tc>
        <w:tc>
          <w:tcPr>
            <w:tcW w:w="1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860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</w:p>
        </w:tc>
      </w:tr>
      <w:tr w:rsidR="00375145" w:rsidRPr="00375145" w14:paraId="39D8D24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5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FFE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ADD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по обеспечению деятельности мировых судей в Курганской области</w:t>
            </w:r>
          </w:p>
        </w:tc>
      </w:tr>
      <w:tr w:rsidR="00375145" w:rsidRPr="00375145" w14:paraId="1275080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3C0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347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4AC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8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2E67702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279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B72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1 16 01063 01 0000 140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313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9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3338BA9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875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37F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F7F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0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1473394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61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504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1 16 01083 01 0000 140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075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1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2A35B3A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1F0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246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88B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2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292658D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84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37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F19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3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0F2851B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1D4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F93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BDA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4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3B4319F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86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9A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02D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75145" w:rsidRPr="00375145" w14:paraId="72CE1FE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7B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F58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35C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5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0552B7D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C53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4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31C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6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2AC8ADA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ACC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748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480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7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336A211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9E3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30F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9D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Департамент гражданской защиты, охраны окружающей среды и природных ресурсов Курганской области </w:t>
            </w:r>
          </w:p>
        </w:tc>
      </w:tr>
      <w:tr w:rsidR="00375145" w:rsidRPr="00375145" w14:paraId="0D0328E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A94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8D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C7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375145" w:rsidRPr="00375145" w14:paraId="5AB5229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E11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B5F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1 16 11050 01 0000 140 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048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75145" w:rsidRPr="00375145" w14:paraId="24DE02A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87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34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A72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охотничьего хозяйства Курганской области</w:t>
            </w:r>
          </w:p>
        </w:tc>
      </w:tr>
      <w:tr w:rsidR="00375145" w:rsidRPr="00375145" w14:paraId="59DD202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97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99B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4CF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5145" w:rsidRPr="00375145" w14:paraId="61C2A5A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620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52F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E98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75145" w:rsidRPr="00375145" w14:paraId="39BE847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EDC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0F3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5B1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</w:tr>
      <w:tr w:rsidR="00375145" w:rsidRPr="00375145" w14:paraId="5FDEE1B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7DF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52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BBB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75145" w:rsidRPr="00375145" w14:paraId="6321A0B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92E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BAA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8C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375145" w:rsidRPr="00375145" w14:paraId="2846F9C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9A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0A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233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Нижнеобское территориальное управление Федерального агентства по рыболовству </w:t>
            </w:r>
          </w:p>
        </w:tc>
      </w:tr>
      <w:tr w:rsidR="00375145" w:rsidRPr="00375145" w14:paraId="3E32E01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EFA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029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A53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1F0B034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9E6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E3A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8E4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75145" w:rsidRPr="00375145" w14:paraId="2C8471A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35A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008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5CB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Департамент финансов Курганской области</w:t>
            </w:r>
          </w:p>
        </w:tc>
      </w:tr>
      <w:tr w:rsidR="00375145" w:rsidRPr="00375145" w14:paraId="277899F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51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219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685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8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</w:r>
            </w:hyperlink>
          </w:p>
        </w:tc>
      </w:tr>
      <w:tr w:rsidR="00375145" w:rsidRPr="00375145" w14:paraId="4017F45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A7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ED5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DA3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1348B4E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289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BE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A4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375145" w:rsidRPr="00375145" w14:paraId="63ED87A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53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F76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963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Курганской области</w:t>
            </w:r>
          </w:p>
        </w:tc>
      </w:tr>
      <w:tr w:rsidR="00375145" w:rsidRPr="00375145" w14:paraId="2A0A70B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FD5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A70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7D8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7A39D12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2F8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709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1D6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 Федеральной налоговой службы России по Курганской области</w:t>
            </w:r>
          </w:p>
        </w:tc>
      </w:tr>
      <w:tr w:rsidR="00375145" w:rsidRPr="00375145" w14:paraId="513B4FF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E19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286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13B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75145" w:rsidRPr="00375145" w14:paraId="3A67D8F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78B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C5B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EBF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75145" w:rsidRPr="00375145" w14:paraId="620E6E7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4A9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2CD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1CF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75145" w:rsidRPr="00375145" w14:paraId="5F3112E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E98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053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7C9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75145" w:rsidRPr="00375145" w14:paraId="23811AE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142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A78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E3C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75145" w:rsidRPr="00375145" w14:paraId="6F11CCB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55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20F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9D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75145" w:rsidRPr="00375145" w14:paraId="5A6A7C1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BF1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556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DC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5145" w:rsidRPr="00375145" w14:paraId="1371DB4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64B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785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2E4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5145" w:rsidRPr="00375145" w14:paraId="61D6C3E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980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03F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6EB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5145" w:rsidRPr="00375145" w14:paraId="61E999B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74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BCF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035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5145" w:rsidRPr="00375145" w14:paraId="0F49364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62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DE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3EE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375145" w:rsidRPr="00375145" w14:paraId="4B4B2C8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2B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5A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32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75145" w:rsidRPr="00375145" w14:paraId="642C8BE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406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A78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EC7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</w:tr>
      <w:tr w:rsidR="00375145" w:rsidRPr="00375145" w14:paraId="4B261DD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90A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88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1 06 01020 14 0000 110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209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375145" w:rsidRPr="00375145" w14:paraId="5C7359C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D12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702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1 06 06032 14 0000 110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523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375145" w:rsidRPr="00375145" w14:paraId="1A1D0EF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17E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1FB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1 06 06042 14 0000 110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495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375145" w:rsidRPr="00375145" w14:paraId="57BC436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899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B6C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AD9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375145" w:rsidRPr="00375145" w14:paraId="7213868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279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E5D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26B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396C9BF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1A7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4C9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1 16 10129 01 9000 140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00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  <w:tr w:rsidR="00375145" w:rsidRPr="00375145" w14:paraId="5B446FD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DBC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FA2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6F60" w14:textId="3907BC25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МВД России по Курганской области</w:t>
            </w:r>
          </w:p>
        </w:tc>
      </w:tr>
      <w:tr w:rsidR="00375145" w:rsidRPr="00375145" w14:paraId="327AB84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88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B30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DC0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5145" w:rsidRPr="00375145" w14:paraId="5AD10E8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23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BF7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5C1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по муниципальному имуществу Администрации Шадринского муниципального округа Курганской области</w:t>
            </w:r>
          </w:p>
        </w:tc>
      </w:tr>
      <w:tr w:rsidR="00375145" w:rsidRPr="00375145" w14:paraId="61DFF69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92D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982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1 11 02084 14 0000 120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CE2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округов</w:t>
            </w:r>
          </w:p>
        </w:tc>
      </w:tr>
      <w:tr w:rsidR="00375145" w:rsidRPr="00375145" w14:paraId="6024E2F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478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571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1 11 05012 14 0000 120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EE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75145" w:rsidRPr="00375145" w14:paraId="14B0024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18C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D46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1 11 05024 14 0000 120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61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75145" w:rsidRPr="00375145" w14:paraId="28E4AE0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53C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2E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BF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5145" w:rsidRPr="00375145" w14:paraId="0B09B6C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3AB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2C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1 11 05074 14 0000 120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512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375145" w:rsidRPr="00375145" w14:paraId="435F332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F54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018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1 11 07014 14 0000 120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9C9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375145" w:rsidRPr="00375145" w14:paraId="15202B4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76D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027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1 11 08040 14 0000 120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0EB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75145" w:rsidRPr="00375145" w14:paraId="63A74CC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E24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094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1 11 09034 14 0000 120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693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</w:tr>
      <w:tr w:rsidR="00375145" w:rsidRPr="00375145" w14:paraId="0D7251C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08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D6D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1 11 09044 14 0000 120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BBB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5145" w:rsidRPr="00375145" w14:paraId="7271393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F18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1D3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1 12 05040 14 0000 120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7F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муниципальных округов</w:t>
            </w:r>
          </w:p>
        </w:tc>
      </w:tr>
      <w:tr w:rsidR="00375145" w:rsidRPr="00375145" w14:paraId="56EB823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0CA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77D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1 13 01530 14 0000 130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B28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375145" w:rsidRPr="00375145" w14:paraId="05F84E2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49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9F4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46A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75145" w:rsidRPr="00375145" w14:paraId="03EE4BE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D7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DEB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624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17F953B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B32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085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1 14 01040 14 0000 410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6A7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375145" w:rsidRPr="00375145" w14:paraId="3C9F746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0F3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CF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1 14 02042 14 0000 410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C9F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375145" w:rsidRPr="00375145" w14:paraId="3C657A2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911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0A9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1 14 02042 14 0000 440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CCE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75145" w:rsidRPr="00375145" w14:paraId="0D1EF1B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5D7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7F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1 14 02043 14 0000 410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0DE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5145" w:rsidRPr="00375145" w14:paraId="4645A5C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E0E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312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44D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5145" w:rsidRPr="00375145" w14:paraId="680F327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44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94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1 14 04040 14 0000 420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F6F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375145" w:rsidRPr="00375145" w14:paraId="095EB7B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979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0A3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1 14 06012 14 0000 430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C19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75145" w:rsidRPr="00375145" w14:paraId="58B52B1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B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67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1 14 06024 14 0000 430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D40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75145" w:rsidRPr="00375145" w14:paraId="516249A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ED7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EAF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1 14 06044 14 0000 430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89D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375145" w:rsidRPr="00375145" w14:paraId="19D82A3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AD9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417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1 15 02040 14 0000 140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24C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375145" w:rsidRPr="00375145" w14:paraId="65A36F1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CCC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25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A68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19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</w:tr>
      <w:tr w:rsidR="00375145" w:rsidRPr="00375145" w14:paraId="0D2A185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D4B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768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CB1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20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выявленные должностными лицами органов муниципального контроля</w:t>
              </w:r>
              <w:r w:rsidRPr="00375145">
                <w:rPr>
                  <w:rFonts w:ascii="Liberation Serif" w:hAnsi="Liberation Serif" w:cs="Arial"/>
                  <w:sz w:val="24"/>
                  <w:szCs w:val="24"/>
                  <w:lang w:eastAsia="ru-RU"/>
                </w:rPr>
                <w:br/>
              </w:r>
            </w:hyperlink>
          </w:p>
        </w:tc>
      </w:tr>
      <w:tr w:rsidR="00375145" w:rsidRPr="00375145" w14:paraId="76F2F59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11F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97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26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hyperlink r:id="rId21" w:tooltip="&quot;Кодекс Российской Федерации об административных правонарушениях&quot; от 30.12.2001 N 195-ФЗ (ред. от 01.07.2021) (с изм. и доп., вступ. в силу с 01.10.2021){КонсультантПлюс}" w:history="1">
              <w:r w:rsidRPr="00375145">
                <w:rPr>
                  <w:rFonts w:ascii="Liberation Serif" w:eastAsiaTheme="majorEastAsia" w:hAnsi="Liberation Serif" w:cs="Arial"/>
                  <w:sz w:val="24"/>
                  <w:szCs w:val="24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</w:tr>
      <w:tr w:rsidR="00375145" w:rsidRPr="00375145" w14:paraId="781E21F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E8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0B9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2A9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75145" w:rsidRPr="00375145" w14:paraId="24C538A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B7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5AF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1 16 07090 14 0000 140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4CF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375145" w:rsidRPr="00375145" w14:paraId="589DBF5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57B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953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1 16 10032 14 0000 140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5BD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75145" w:rsidRPr="00375145" w14:paraId="34500C5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643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1B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3CF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2DEF2D1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AD4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A66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1 16 10081 14 0000 140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86C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63A6F5B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09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D34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446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0759A75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4B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58B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196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6D0B115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7D8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941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1 17 05040 14 0000 180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189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375145" w:rsidRPr="00375145" w14:paraId="6FCE5AB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81E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4B35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BEB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75145" w:rsidRPr="00375145" w14:paraId="20E3F64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9EA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6E6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AFD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375145" w:rsidRPr="00375145" w14:paraId="0185CD7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A35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E8A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52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Отдел культуры Администрации Шадринского муниципального округа Курганской области</w:t>
            </w:r>
          </w:p>
        </w:tc>
      </w:tr>
      <w:tr w:rsidR="00375145" w:rsidRPr="00375145" w14:paraId="714CF49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FDD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FB4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111 05034 14 0000 120 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729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5145" w:rsidRPr="00375145" w14:paraId="6F996FD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B8C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5A8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1 13 01994 14 0000 130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5FB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75145" w:rsidRPr="00375145" w14:paraId="278AC41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FAF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26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71EE" w14:textId="21893401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имущества муниципальных округов</w:t>
            </w:r>
          </w:p>
        </w:tc>
      </w:tr>
      <w:tr w:rsidR="00375145" w:rsidRPr="00375145" w14:paraId="42519DF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F10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CD1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0D78" w14:textId="43AA2D16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бюджетов муниципальных округов</w:t>
            </w:r>
          </w:p>
        </w:tc>
      </w:tr>
      <w:tr w:rsidR="00375145" w:rsidRPr="00375145" w14:paraId="5EA665B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0F3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F46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95B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75145" w:rsidRPr="00375145" w14:paraId="1C37D06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6F6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10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F09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75145" w:rsidRPr="00375145" w14:paraId="74BB729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1F4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0BA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1 16 10061 14 0000 140 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71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57C33C9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29B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E16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C03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0080BA7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70E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3FD4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5EA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375145" w:rsidRPr="00375145" w14:paraId="6E8AD18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DE2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CBE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F9C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образования Администрации Шадринского муниципального округа Курганской области</w:t>
            </w:r>
          </w:p>
        </w:tc>
      </w:tr>
      <w:tr w:rsidR="00375145" w:rsidRPr="00375145" w14:paraId="4AAA6C1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69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D3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1 11 05324 14 0000 120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E9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375145" w:rsidRPr="00375145" w14:paraId="2B083D1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DE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0C4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1 13 01994 14 0000 130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867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75145" w:rsidRPr="00375145" w14:paraId="6C990D9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46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4AB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5685" w14:textId="2DDFB1B9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имущества муниципальных округов</w:t>
            </w:r>
          </w:p>
        </w:tc>
      </w:tr>
      <w:tr w:rsidR="00375145" w:rsidRPr="00375145" w14:paraId="723620C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6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DD8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E5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16EFD58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37F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448F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1 14 02042 14 0000 440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E8B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375145" w:rsidRPr="00375145" w14:paraId="7849B63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769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C96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B3D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5145" w:rsidRPr="00375145" w14:paraId="4C0739E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380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A0F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1 15 02040 14 0000 140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DD1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375145" w:rsidRPr="00375145" w14:paraId="28D7DB4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4E6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AC2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087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75145" w:rsidRPr="00375145" w14:paraId="7226200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4F9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0E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C5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75145" w:rsidRPr="00375145" w14:paraId="182F7FD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E8D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456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E0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15B3A68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35C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982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1 16 10100 14 0000 140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55C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375145" w:rsidRPr="00375145" w14:paraId="30E6BBB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71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4B1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D2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2D8B411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37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152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1DE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1206F95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EEF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4AE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1 17 05040 14 0000 180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68B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375145" w:rsidRPr="00375145" w14:paraId="122E6E5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5A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83D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DA6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75145" w:rsidRPr="00375145" w14:paraId="7B769E9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411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E30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5A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375145" w:rsidRPr="00375145" w14:paraId="2A53C4D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5D9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6E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AA1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Администрация Шадринского муниципального округа Курганской области</w:t>
            </w:r>
          </w:p>
        </w:tc>
      </w:tr>
      <w:tr w:rsidR="00375145" w:rsidRPr="00375145" w14:paraId="47DC112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6A8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D9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0ED" w14:textId="359718EF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имущества муниципальных округов</w:t>
            </w:r>
          </w:p>
        </w:tc>
      </w:tr>
      <w:tr w:rsidR="00375145" w:rsidRPr="00375145" w14:paraId="0A6CA24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FF3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0F2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43F" w14:textId="3998916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бюджетов муниципальных округов</w:t>
            </w:r>
          </w:p>
        </w:tc>
      </w:tr>
      <w:tr w:rsidR="00375145" w:rsidRPr="00375145" w14:paraId="32A644E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312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EFC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5EC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75145" w:rsidRPr="00375145" w14:paraId="4FFFB7E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C7C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EFA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1 16 10032 14 0000 140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580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75145" w:rsidRPr="00375145" w14:paraId="520B8AE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FD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4A6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02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3C7B2F2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832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603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1 16 10100 14 0000 140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953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375145" w:rsidRPr="00375145" w14:paraId="70FDA98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D2A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D7D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FD8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45F34E7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107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60E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616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75145" w:rsidRPr="00375145" w14:paraId="1760628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0A1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DEC8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88A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375145" w:rsidRPr="00375145" w14:paraId="016967B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E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616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15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 w:rsidR="00375145" w:rsidRPr="00375145" w14:paraId="30F1996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493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025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1 11 05312 14 0000 120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CC1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75145" w:rsidRPr="00375145" w14:paraId="085F36F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A2D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084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1 11 05324 14 0000 120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29C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375145" w:rsidRPr="00375145" w14:paraId="33933D1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8D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FA9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1F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75145" w:rsidRPr="00375145" w14:paraId="307A10C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894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544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BA3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0D7F5E2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3D4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428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134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75145" w:rsidRPr="00375145" w14:paraId="4C731FD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7DD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91F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05F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1F6C77C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A252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D23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671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375145" w:rsidRPr="00375145" w14:paraId="57EC16D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E7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582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08B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66581F4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F3D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991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9EE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375145" w:rsidRPr="00375145" w14:paraId="683FDC1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35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16E2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BCF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Муниципальное казённое учреждение «Территориальный отдел № 1 Шадринского муниципального округа Курганской области»</w:t>
            </w:r>
          </w:p>
        </w:tc>
      </w:tr>
      <w:tr w:rsidR="00375145" w:rsidRPr="00375145" w14:paraId="730CF93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5D6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479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29D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12AE9B1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D5C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681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E81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92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0EFE33E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D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F1A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C21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2 Шадринского муниципального округа Курганской области»</w:t>
            </w:r>
          </w:p>
        </w:tc>
      </w:tr>
      <w:tr w:rsidR="00375145" w:rsidRPr="00375145" w14:paraId="6F50DFB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08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A40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D36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35157BF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C86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C53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EB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49680B1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61A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9EE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168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3 Шадринского муниципального округа Курганской области»</w:t>
            </w:r>
          </w:p>
        </w:tc>
      </w:tr>
      <w:tr w:rsidR="00375145" w:rsidRPr="00375145" w14:paraId="4AD6D4B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6D5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9A1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19C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48983CC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454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00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563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4B97340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F01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CE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D02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4 Шадринского муниципального округа Курганской области»</w:t>
            </w:r>
          </w:p>
        </w:tc>
      </w:tr>
      <w:tr w:rsidR="00375145" w:rsidRPr="00375145" w14:paraId="41B9F0D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4A5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866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4B1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309C046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594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AA5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A1E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10AA373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270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685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01F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88F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5 Шадринского муниципального округа Курганской области»</w:t>
            </w:r>
          </w:p>
        </w:tc>
      </w:tr>
      <w:tr w:rsidR="00375145" w:rsidRPr="00375145" w14:paraId="0102BDA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02A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EF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58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15C3F14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463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C60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179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76A5FAC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AFB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F76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C2B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6 Шадринского муниципального округа Курганской области»</w:t>
            </w:r>
          </w:p>
        </w:tc>
      </w:tr>
      <w:tr w:rsidR="00375145" w:rsidRPr="00375145" w14:paraId="2A81691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B07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9F6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807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7347222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73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F36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B3E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46EFD8C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A0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0C7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CA8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7 Шадринского муниципального округа Курганской области»</w:t>
            </w:r>
          </w:p>
        </w:tc>
      </w:tr>
      <w:tr w:rsidR="00375145" w:rsidRPr="00375145" w14:paraId="260E0E7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5EA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F90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124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2377127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1B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8E5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135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78CBED5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ACC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2B5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52A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8 Шадринского муниципального округа Курганской области»</w:t>
            </w:r>
          </w:p>
        </w:tc>
      </w:tr>
      <w:tr w:rsidR="00375145" w:rsidRPr="00375145" w14:paraId="093353B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41A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C1E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F9B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794C672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C36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688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FD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0A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249BAAC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2FA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AD6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C6B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9 Шадринского муниципального округа Курганской области»</w:t>
            </w:r>
          </w:p>
        </w:tc>
      </w:tr>
      <w:tr w:rsidR="00375145" w:rsidRPr="00375145" w14:paraId="47A92D0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930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206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A1C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6EE750A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484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74E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E3D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745FD41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89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B4C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EAF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Муниципальное казённое учреждение «Территориальный отдел № 10 Шадринского муниципального округа Курганской области»</w:t>
            </w:r>
          </w:p>
        </w:tc>
      </w:tr>
      <w:tr w:rsidR="00375145" w:rsidRPr="00375145" w14:paraId="19A32F9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C36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32D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359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75145" w:rsidRPr="00375145" w14:paraId="03DFF50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1F2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D6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1AE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0CAD659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5C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5BC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5ACF" w14:textId="265DA0E8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Финансовый отдел Администрации Шадринского муниципального округа Курганской области</w:t>
            </w:r>
          </w:p>
        </w:tc>
      </w:tr>
      <w:tr w:rsidR="00375145" w:rsidRPr="00375145" w14:paraId="613DABC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95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E72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1 11 02032 14 0000 120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2B4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375145" w:rsidRPr="00375145" w14:paraId="189BE34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474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B2B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1 11 03040 14 0000 120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896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375145" w:rsidRPr="00375145" w14:paraId="3E159AC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D5E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0B7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1 14 03040 14 0000 410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3E8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375145" w:rsidRPr="00375145" w14:paraId="66DE2BF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9BC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40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1 14 03040 14 0000 440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FCF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375145" w:rsidRPr="00375145" w14:paraId="7E7B03C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02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84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3EA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29CC923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B7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3B8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2 02 15001 14 0000 150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459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375145" w:rsidRPr="00375145" w14:paraId="5D79D5F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382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068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2 02 15002 14 0000 150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CC9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375145" w:rsidRPr="00375145" w14:paraId="0B572AF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C8F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69D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2 02 15009 14 0000 150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38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75145" w:rsidRPr="00375145" w14:paraId="53D6FA5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FC6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D25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2 02 16549 14 0000 150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21C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375145" w:rsidRPr="00375145" w14:paraId="66F3E56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2D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40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2 02 19999 14 0000 150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52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дотации бюджетам муниципальных округов</w:t>
            </w:r>
          </w:p>
        </w:tc>
      </w:tr>
      <w:tr w:rsidR="00375145" w:rsidRPr="00375145" w14:paraId="29F5F9E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19D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8E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2 02 20041 14 0000 150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B6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75145" w:rsidRPr="00375145" w14:paraId="4AAA3AE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F0A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3F8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2 02 20077 14 0000 150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1E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75145" w:rsidRPr="00375145" w14:paraId="5D42442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D1D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12D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2 02 20079 14 0000 150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3F7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 </w:t>
            </w:r>
          </w:p>
        </w:tc>
      </w:tr>
      <w:tr w:rsidR="00375145" w:rsidRPr="00375145" w14:paraId="2B51897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3AC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BD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2 02 20216 14 0000 150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D7E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75145" w:rsidRPr="00375145" w14:paraId="146046ED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A44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1B2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2 02 25065 14 0000 150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554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375145" w:rsidRPr="00375145" w14:paraId="1EC13A9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14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5A3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2 02 25098 14 0000 150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1FD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375145" w:rsidRPr="00375145" w14:paraId="2F72C44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C71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4F5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2 02 25213 14 0000 150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AD0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75145" w:rsidRPr="00375145" w14:paraId="0419AAB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BBD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0D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2 02 25230 14 0000 150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E5B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75145" w:rsidRPr="00375145" w14:paraId="21DC582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2EA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9B2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2 02 25304 14 0000 150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02E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75145" w:rsidRPr="00375145" w14:paraId="5DA3E48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28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A5B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2 02 25467 14 0000 150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F78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75145" w:rsidRPr="00375145" w14:paraId="4C180A8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856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A38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2 02 25497 14 0000 150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F1A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375145" w:rsidRPr="00375145" w14:paraId="12A7594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6D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CC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2 02 25519 14 0000 150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982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</w:tr>
      <w:tr w:rsidR="00375145" w:rsidRPr="00375145" w14:paraId="59441BA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9A5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7D8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2 02 25520 14 0000 150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7FC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75145" w:rsidRPr="00375145" w14:paraId="5DC20B4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F8F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9AE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2 02 25555 14 0000 150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B64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375145" w:rsidRPr="00375145" w14:paraId="1A6AEFA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6D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A2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2 02 25576 14 0000 150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3F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375145" w:rsidRPr="00375145" w14:paraId="0A70564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E20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3D7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2 02 25599 14 0000 150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1A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375145" w:rsidRPr="00375145" w14:paraId="7CA8377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CDF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47D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2 02 25750 14 0000 150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04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375145" w:rsidRPr="00375145" w14:paraId="2AD90E0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C95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AA0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2 02 27576 14 0000 150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E0E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75145" w:rsidRPr="00375145" w14:paraId="224C993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218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A70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2 02 29999 14 0000 150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D53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</w:tr>
      <w:tr w:rsidR="00375145" w:rsidRPr="00375145" w14:paraId="3DA4EAE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63D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2A0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2 02 30024 14 0000 150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AB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75145" w:rsidRPr="00375145" w14:paraId="1B4C5E8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907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F80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2 02 35118 14 0000 150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199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75145" w:rsidRPr="00375145" w14:paraId="45272F7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C6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BD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2 02 35120 14 0000 150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C9B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75145" w:rsidRPr="00375145" w14:paraId="063DD56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0A9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5AE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2 02 35930 14 0000 150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38C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375145" w:rsidRPr="00375145" w14:paraId="49D2663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EB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9C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2 02 39999 14 0000 150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61B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субвенции бюджетам муниципальных округов</w:t>
            </w:r>
          </w:p>
        </w:tc>
      </w:tr>
      <w:tr w:rsidR="00375145" w:rsidRPr="00375145" w14:paraId="59E9EBF6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AAD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F2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2 02 45050 14 0000 150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22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375145" w:rsidRPr="00375145" w14:paraId="61EE7EC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209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4EF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2 02 45179 14 0000 150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9C5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75145" w:rsidRPr="00375145" w14:paraId="31FC595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FD0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47E2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2 02 45303 14 0000 150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C07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75145" w:rsidRPr="00375145" w14:paraId="1927416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3C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7B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2 02 49001 14 0000 150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C27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375145" w:rsidRPr="00375145" w14:paraId="0D897D6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5C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D43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2 02 49999 14 0000 150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F42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75145" w:rsidRPr="00375145" w14:paraId="09348CC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9E9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1B7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2 08 04000 14 0000 150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790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5145" w:rsidRPr="00375145" w14:paraId="0CED55A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B7F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F8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2 08 10000 14 0000 150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6FD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375145" w:rsidRPr="00375145" w14:paraId="1FCBCB2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DDE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B2C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2 19 25304 14 0000 150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D61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375145" w:rsidRPr="00375145" w14:paraId="01480EC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4D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49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2 19 27576 14 0000 150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38B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округов</w:t>
            </w:r>
          </w:p>
        </w:tc>
      </w:tr>
      <w:tr w:rsidR="00375145" w:rsidRPr="00375145" w14:paraId="078C1C82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94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EA3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2 19 35118 14 0000 150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3E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375145" w:rsidRPr="00375145" w14:paraId="4207BE5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4DD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C134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2 19 45303 14 0000 150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30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</w:tr>
      <w:tr w:rsidR="00375145" w:rsidRPr="00375145" w14:paraId="7AD3D2E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F40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93A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2 19 60010 14 0000 150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597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75145" w:rsidRPr="00375145" w14:paraId="1C4BB0E2" w14:textId="77777777" w:rsidTr="00375145">
        <w:trPr>
          <w:cantSplit/>
          <w:trHeight w:val="20"/>
        </w:trPr>
        <w:tc>
          <w:tcPr>
            <w:tcW w:w="1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F4D0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администрирование которых может осуществляется главными администраторами доходов в пределах их компетенции</w:t>
            </w:r>
          </w:p>
        </w:tc>
      </w:tr>
      <w:tr w:rsidR="00375145" w:rsidRPr="00375145" w14:paraId="0B45576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9AA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D1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1 11 05312 14 0000 120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1F7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75145" w:rsidRPr="00375145" w14:paraId="034EA3A9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792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28A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1 11 05324 14 0000 120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638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375145" w:rsidRPr="00375145" w14:paraId="3E680E1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2A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5D6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1 13 01530 14 0000 130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540C" w14:textId="762DC8F3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Плата за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375145" w:rsidRPr="00375145" w14:paraId="6E9DCBF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C8B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8E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1 13 01994 14 0000 130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6A8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75145" w:rsidRPr="00375145" w14:paraId="28152235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84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1D6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F24B" w14:textId="1F40B7AE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имущества муниципальных округов</w:t>
            </w:r>
          </w:p>
        </w:tc>
      </w:tr>
      <w:tr w:rsidR="00375145" w:rsidRPr="00375145" w14:paraId="7FAA350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019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58B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548C" w14:textId="13D96B1F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доходы от компенсации затрат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бюджетов муниципальных округов</w:t>
            </w:r>
          </w:p>
        </w:tc>
      </w:tr>
      <w:tr w:rsidR="00375145" w:rsidRPr="00375145" w14:paraId="25731E2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5A4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749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1 15 02040 14 0000 140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6E52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375145" w:rsidRPr="00375145" w14:paraId="2CEE7C4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F6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5AB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4FE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75145" w:rsidRPr="00375145" w14:paraId="3A18E6C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998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21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E7E5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75145" w:rsidRPr="00375145" w14:paraId="5539A96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342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C02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39C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Административные штрафы, установленные главой 19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75145" w:rsidRPr="00375145" w14:paraId="3635F507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507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D9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399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75145" w:rsidRPr="00375145" w14:paraId="690F231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D69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893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1 16 07090 14 0000 140 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B4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75145" w:rsidRPr="00375145" w14:paraId="5D1C17AB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310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97B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E3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75145" w:rsidRPr="00375145" w14:paraId="2950437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E65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950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1 16 10032 14 0000 140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56A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75145" w:rsidRPr="00375145" w14:paraId="1C0245BF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532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70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D81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47442E83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43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F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1 16 10062 14 0000 140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CF2A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75145" w:rsidRPr="00375145" w14:paraId="577F6050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308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C2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1 16 10081 14 0000 140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B8E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5145" w:rsidRPr="00375145" w14:paraId="40A6125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D31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5CF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1 16 10082 14 0000 140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3A23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375145" w:rsidRPr="00375145" w14:paraId="4EEC727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50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31A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1 16 10100 14 0000 140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CEE0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375145" w:rsidRPr="00375145" w14:paraId="0A9B671C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37A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1E3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1 16 10123 01 0141 140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4EE4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75145" w:rsidRPr="00375145" w14:paraId="49CFC88E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E5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A5F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9A99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75145" w:rsidRPr="00375145" w14:paraId="34EF1468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DBC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6C9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1 17 05040 14 0000 180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83A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375145" w:rsidRPr="00375145" w14:paraId="61FAD481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91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82F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2 07 04010 14 0000 150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29BC" w14:textId="72BB7982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145" w:rsidRPr="00375145" w14:paraId="7EEE29B4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67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176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2 07 04020 14 0000 150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8E1F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375145" w:rsidRPr="00375145" w14:paraId="387EC34A" w14:textId="77777777" w:rsidTr="00375145">
        <w:trPr>
          <w:cantSplit/>
          <w:trHeight w:val="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D48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1104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2 07 04050 14 0000 150</w:t>
            </w:r>
          </w:p>
        </w:tc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FCB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</w:tbl>
    <w:p w14:paraId="5A5CB1BF" w14:textId="77777777" w:rsidR="00050B08" w:rsidRDefault="00050B08">
      <w:pPr>
        <w:rPr>
          <w:rFonts w:ascii="Liberation Serif" w:hAnsi="Liberation Serif" w:cs="Arial"/>
          <w:sz w:val="24"/>
          <w:szCs w:val="24"/>
          <w:lang w:eastAsia="ru-RU"/>
        </w:rPr>
      </w:pPr>
    </w:p>
    <w:p w14:paraId="78C99CAC" w14:textId="606D386A" w:rsidR="00375145" w:rsidRDefault="00375145" w:rsidP="00050B08">
      <w:pPr>
        <w:jc w:val="center"/>
        <w:outlineLvl w:val="2"/>
        <w:rPr>
          <w:rFonts w:ascii="Liberation Serif" w:hAnsi="Liberation Serif" w:cs="Arial"/>
          <w:sz w:val="24"/>
          <w:szCs w:val="24"/>
          <w:lang w:eastAsia="ru-RU"/>
        </w:rPr>
      </w:pPr>
      <w:r w:rsidRPr="00375145">
        <w:rPr>
          <w:rFonts w:ascii="Liberation Serif" w:hAnsi="Liberation Serif" w:cs="Arial"/>
          <w:sz w:val="24"/>
          <w:szCs w:val="24"/>
          <w:lang w:eastAsia="ru-RU"/>
        </w:rPr>
        <w:t>Раздел 2.</w:t>
      </w:r>
      <w:r w:rsidR="00050B08">
        <w:rPr>
          <w:rFonts w:ascii="Liberation Serif" w:hAnsi="Liberation Serif" w:cs="Arial"/>
          <w:sz w:val="24"/>
          <w:szCs w:val="24"/>
          <w:lang w:eastAsia="ru-RU"/>
        </w:rPr>
        <w:t> </w:t>
      </w:r>
      <w:r w:rsidRPr="00375145">
        <w:rPr>
          <w:rFonts w:ascii="Liberation Serif" w:hAnsi="Liberation Serif" w:cs="Arial"/>
          <w:sz w:val="24"/>
          <w:szCs w:val="24"/>
          <w:lang w:eastAsia="ru-RU"/>
        </w:rPr>
        <w:t>Перечень кодов главных администраторов источников финансирования дефицита</w:t>
      </w:r>
      <w:r>
        <w:rPr>
          <w:rFonts w:ascii="Liberation Serif" w:hAnsi="Liberation Serif" w:cs="Arial"/>
          <w:sz w:val="24"/>
          <w:szCs w:val="24"/>
          <w:lang w:eastAsia="ru-RU"/>
        </w:rPr>
        <w:t xml:space="preserve"> </w:t>
      </w:r>
      <w:r w:rsidRPr="00375145">
        <w:rPr>
          <w:rFonts w:ascii="Liberation Serif" w:hAnsi="Liberation Serif" w:cs="Arial"/>
          <w:sz w:val="24"/>
          <w:szCs w:val="24"/>
          <w:lang w:eastAsia="ru-RU"/>
        </w:rPr>
        <w:t>бюджета</w:t>
      </w:r>
      <w:r w:rsidR="00050B08">
        <w:rPr>
          <w:rFonts w:ascii="Liberation Serif" w:hAnsi="Liberation Serif" w:cs="Arial"/>
          <w:sz w:val="24"/>
          <w:szCs w:val="24"/>
          <w:lang w:eastAsia="ru-RU"/>
        </w:rPr>
        <w:br/>
      </w:r>
      <w:r w:rsidRPr="00375145">
        <w:rPr>
          <w:rFonts w:ascii="Liberation Serif" w:hAnsi="Liberation Serif" w:cs="Arial"/>
          <w:sz w:val="24"/>
          <w:szCs w:val="24"/>
          <w:lang w:eastAsia="ru-RU"/>
        </w:rPr>
        <w:t>Шадринского муниципального округа Курганской области</w:t>
      </w:r>
    </w:p>
    <w:p w14:paraId="591A1FA9" w14:textId="77777777" w:rsidR="00050B08" w:rsidRDefault="00050B08" w:rsidP="00050B0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67"/>
        <w:gridCol w:w="12157"/>
      </w:tblGrid>
      <w:tr w:rsidR="00375145" w:rsidRPr="00375145" w14:paraId="3DE0F10E" w14:textId="77777777" w:rsidTr="00050B08">
        <w:trPr>
          <w:cantSplit/>
          <w:trHeight w:val="20"/>
        </w:trPr>
        <w:tc>
          <w:tcPr>
            <w:tcW w:w="3539" w:type="dxa"/>
            <w:gridSpan w:val="2"/>
            <w:shd w:val="clear" w:color="auto" w:fill="auto"/>
            <w:hideMark/>
          </w:tcPr>
          <w:p w14:paraId="4B7E5D5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157" w:type="dxa"/>
            <w:vMerge w:val="restart"/>
            <w:shd w:val="clear" w:color="auto" w:fill="auto"/>
            <w:vAlign w:val="center"/>
            <w:hideMark/>
          </w:tcPr>
          <w:p w14:paraId="49CFA45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050B08" w:rsidRPr="00375145" w14:paraId="519A18A6" w14:textId="77777777" w:rsidTr="00050B08">
        <w:trPr>
          <w:cantSplit/>
          <w:trHeight w:val="20"/>
        </w:trPr>
        <w:tc>
          <w:tcPr>
            <w:tcW w:w="1872" w:type="dxa"/>
            <w:shd w:val="clear" w:color="auto" w:fill="auto"/>
            <w:hideMark/>
          </w:tcPr>
          <w:p w14:paraId="798C703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1667" w:type="dxa"/>
            <w:shd w:val="clear" w:color="auto" w:fill="auto"/>
            <w:hideMark/>
          </w:tcPr>
          <w:p w14:paraId="1BB8D3EE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вид (подвид) доходов</w:t>
            </w:r>
          </w:p>
        </w:tc>
        <w:tc>
          <w:tcPr>
            <w:tcW w:w="12157" w:type="dxa"/>
            <w:vMerge/>
            <w:vAlign w:val="center"/>
            <w:hideMark/>
          </w:tcPr>
          <w:p w14:paraId="1CA719E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</w:p>
        </w:tc>
      </w:tr>
      <w:tr w:rsidR="00050B08" w:rsidRPr="00375145" w14:paraId="0694F500" w14:textId="77777777" w:rsidTr="00050B08">
        <w:trPr>
          <w:cantSplit/>
          <w:trHeight w:val="20"/>
        </w:trPr>
        <w:tc>
          <w:tcPr>
            <w:tcW w:w="1872" w:type="dxa"/>
            <w:shd w:val="clear" w:color="auto" w:fill="auto"/>
            <w:hideMark/>
          </w:tcPr>
          <w:p w14:paraId="1FB06EB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shd w:val="clear" w:color="auto" w:fill="auto"/>
            <w:hideMark/>
          </w:tcPr>
          <w:p w14:paraId="4E938D1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auto" w:fill="auto"/>
            <w:hideMark/>
          </w:tcPr>
          <w:p w14:paraId="0D9775F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Финансовый отдел Администрации Шадринского муниципального округа Курганской области</w:t>
            </w:r>
          </w:p>
        </w:tc>
      </w:tr>
      <w:tr w:rsidR="00050B08" w:rsidRPr="00375145" w14:paraId="6951E2FA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1B87AEE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3F4EC79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01 02 00 00 14 0000 710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4C4AB6C1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50B08" w:rsidRPr="00375145" w14:paraId="113BA51B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057D7AF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39E44AE0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01 02 00 00 14 0000 810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6193CBC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50B08" w:rsidRPr="00375145" w14:paraId="51FD5581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3839C81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1BBEC91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01 03 01 00 14 0000 710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134646D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50B08" w:rsidRPr="00375145" w14:paraId="3F232115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7EC620A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11DEEC4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01 03 01 00 14 0000 810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301C0CC8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50B08" w:rsidRPr="00375145" w14:paraId="28ABC668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41B906F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shd w:val="clear" w:color="000000" w:fill="FFFFFF"/>
            <w:hideMark/>
          </w:tcPr>
          <w:p w14:paraId="724CC728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68147C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по муниципальному имуществу Администрации Шадринского муниципального округа Курганской области</w:t>
            </w:r>
          </w:p>
        </w:tc>
      </w:tr>
      <w:tr w:rsidR="00050B08" w:rsidRPr="00375145" w14:paraId="5B3953DA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60E75C32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667" w:type="dxa"/>
            <w:shd w:val="clear" w:color="000000" w:fill="FFFFFF"/>
            <w:hideMark/>
          </w:tcPr>
          <w:p w14:paraId="26C8D0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01 06 01 00 14 0000 630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10295CC" w14:textId="7046272F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собственности муниципальных округов</w:t>
            </w:r>
          </w:p>
        </w:tc>
      </w:tr>
      <w:tr w:rsidR="00050B08" w:rsidRPr="00375145" w14:paraId="4F3A602E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4152BA7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667" w:type="dxa"/>
            <w:shd w:val="clear" w:color="000000" w:fill="FFFFFF"/>
            <w:hideMark/>
          </w:tcPr>
          <w:p w14:paraId="1DC9797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5544E60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Отдел культуры Администрации Шадринского муниципального округа Курганской области</w:t>
            </w:r>
          </w:p>
        </w:tc>
      </w:tr>
      <w:tr w:rsidR="00050B08" w:rsidRPr="00375145" w14:paraId="548746EF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0D88AE4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1667" w:type="dxa"/>
            <w:shd w:val="clear" w:color="000000" w:fill="FFFFFF"/>
            <w:hideMark/>
          </w:tcPr>
          <w:p w14:paraId="4F92FDB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551CFF9F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образования Администрации Шадринского муниципального округа Курганской области</w:t>
            </w:r>
          </w:p>
        </w:tc>
      </w:tr>
      <w:tr w:rsidR="00050B08" w:rsidRPr="00375145" w14:paraId="0D6E8BD4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64B9264C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1667" w:type="dxa"/>
            <w:shd w:val="clear" w:color="000000" w:fill="FFFFFF"/>
            <w:hideMark/>
          </w:tcPr>
          <w:p w14:paraId="2DFF2BE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3143B47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Администрация Шадринского муниципального округа Курганской области</w:t>
            </w:r>
          </w:p>
        </w:tc>
      </w:tr>
      <w:tr w:rsidR="00050B08" w:rsidRPr="00375145" w14:paraId="27E0996F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64F6F4A4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67" w:type="dxa"/>
            <w:shd w:val="clear" w:color="000000" w:fill="FFFFFF"/>
            <w:hideMark/>
          </w:tcPr>
          <w:p w14:paraId="7114335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2F032CF6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Управление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 w:rsidR="00050B08" w:rsidRPr="00375145" w14:paraId="27E268E8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6E6AF669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shd w:val="clear" w:color="000000" w:fill="FFFFFF"/>
            <w:hideMark/>
          </w:tcPr>
          <w:p w14:paraId="187C181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6BB55DF5" w14:textId="29D3AFB0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Финансовый отдел Администрации Шадринского муниципального округа Курганской области</w:t>
            </w:r>
          </w:p>
        </w:tc>
      </w:tr>
      <w:tr w:rsidR="00375145" w:rsidRPr="00375145" w14:paraId="1852B37E" w14:textId="77777777" w:rsidTr="00050B08">
        <w:trPr>
          <w:cantSplit/>
          <w:trHeight w:val="20"/>
        </w:trPr>
        <w:tc>
          <w:tcPr>
            <w:tcW w:w="15696" w:type="dxa"/>
            <w:gridSpan w:val="3"/>
            <w:shd w:val="clear" w:color="000000" w:fill="FFFFFF"/>
            <w:hideMark/>
          </w:tcPr>
          <w:p w14:paraId="33DF4B26" w14:textId="3A7EC37D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Иные источники финансирования местного бюджета Шадринского муниципального округа Курганской области, администрирование которых может осуществляться главными администраторами источников финансирования дефицита местного бюджета Шадринского муниципального округа Курганской области в пределах их компетенции</w:t>
            </w:r>
          </w:p>
        </w:tc>
      </w:tr>
      <w:tr w:rsidR="00050B08" w:rsidRPr="00375145" w14:paraId="6A702D62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37BCB59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5D8EA935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01 05 02 01 14 0000 510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44FE4A2B" w14:textId="3C495510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Увеличение прочих остатков денежных средств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бюджетов муниципальных округов </w:t>
            </w:r>
          </w:p>
        </w:tc>
      </w:tr>
      <w:tr w:rsidR="00050B08" w:rsidRPr="00375145" w14:paraId="1B530EAB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6C89F9AA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043BF2A3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01 05 02 01 14 0000 610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AD7FEB5" w14:textId="23F55E6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  <w:r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бюджетов муниципальных округов</w:t>
            </w:r>
          </w:p>
        </w:tc>
      </w:tr>
      <w:tr w:rsidR="00050B08" w:rsidRPr="00375145" w14:paraId="049C05D7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5C667057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60F0989D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01 02 00 00 14 0000 710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091BA52B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50B08" w:rsidRPr="00375145" w14:paraId="39EFD909" w14:textId="77777777" w:rsidTr="00050B08">
        <w:trPr>
          <w:cantSplit/>
          <w:trHeight w:val="20"/>
        </w:trPr>
        <w:tc>
          <w:tcPr>
            <w:tcW w:w="1872" w:type="dxa"/>
            <w:shd w:val="clear" w:color="000000" w:fill="FFFFFF"/>
            <w:hideMark/>
          </w:tcPr>
          <w:p w14:paraId="7098CAD1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67" w:type="dxa"/>
            <w:shd w:val="clear" w:color="000000" w:fill="FFFFFF"/>
            <w:hideMark/>
          </w:tcPr>
          <w:p w14:paraId="30A9993B" w14:textId="77777777" w:rsidR="00375145" w:rsidRPr="00375145" w:rsidRDefault="00375145" w:rsidP="00375145">
            <w:pPr>
              <w:widowControl/>
              <w:autoSpaceDE/>
              <w:autoSpaceDN/>
              <w:jc w:val="center"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01 02 00 00 14 0000 810</w:t>
            </w:r>
          </w:p>
        </w:tc>
        <w:tc>
          <w:tcPr>
            <w:tcW w:w="12157" w:type="dxa"/>
            <w:shd w:val="clear" w:color="000000" w:fill="FFFFFF"/>
            <w:hideMark/>
          </w:tcPr>
          <w:p w14:paraId="75683616" w14:textId="77777777" w:rsidR="00375145" w:rsidRPr="00375145" w:rsidRDefault="00375145" w:rsidP="00375145">
            <w:pPr>
              <w:widowControl/>
              <w:autoSpaceDE/>
              <w:autoSpaceDN/>
              <w:rPr>
                <w:rFonts w:ascii="Liberation Serif" w:hAnsi="Liberation Serif" w:cs="Arial"/>
                <w:sz w:val="24"/>
                <w:szCs w:val="24"/>
                <w:lang w:eastAsia="ru-RU"/>
              </w:rPr>
            </w:pPr>
            <w:r w:rsidRPr="00375145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</w:tbl>
    <w:p w14:paraId="2E5251EA" w14:textId="271D4D82" w:rsidR="00375145" w:rsidRDefault="00375145" w:rsidP="005804B6">
      <w:pPr>
        <w:pStyle w:val="TableNormal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2A33435A" w14:textId="77777777" w:rsidR="00375145" w:rsidRPr="0050386F" w:rsidRDefault="00375145" w:rsidP="005804B6">
      <w:pPr>
        <w:pStyle w:val="TableNormal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Default="005804B6" w:rsidP="005804B6">
      <w:pPr>
        <w:pStyle w:val="TableNormal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50386F" w:rsidRDefault="005804B6" w:rsidP="005804B6">
      <w:pPr>
        <w:pStyle w:val="TableNormal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8F23288" w14:textId="541D42BC" w:rsidR="005804B6" w:rsidRDefault="005804B6" w:rsidP="005804B6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50386F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50386F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p w14:paraId="2C22F4FC" w14:textId="017984F5" w:rsidR="005804B6" w:rsidRPr="00375145" w:rsidRDefault="005804B6" w:rsidP="00375145">
      <w:pPr>
        <w:tabs>
          <w:tab w:val="left" w:pos="7513"/>
        </w:tabs>
        <w:rPr>
          <w:rFonts w:ascii="Liberation Serif" w:hAnsi="Liberation Serif"/>
          <w:sz w:val="24"/>
          <w:szCs w:val="24"/>
        </w:rPr>
      </w:pPr>
    </w:p>
    <w:sectPr w:rsidR="005804B6" w:rsidRPr="00375145" w:rsidSect="00375145">
      <w:pgSz w:w="16840" w:h="11910" w:orient="landscape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2456" w14:textId="77777777" w:rsidR="00094F69" w:rsidRDefault="00094F69">
      <w:r>
        <w:separator/>
      </w:r>
    </w:p>
  </w:endnote>
  <w:endnote w:type="continuationSeparator" w:id="0">
    <w:p w14:paraId="08563C5C" w14:textId="77777777" w:rsidR="00094F69" w:rsidRDefault="0009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F58B" w14:textId="77777777" w:rsidR="00094F69" w:rsidRDefault="00094F69">
      <w:r>
        <w:separator/>
      </w:r>
    </w:p>
  </w:footnote>
  <w:footnote w:type="continuationSeparator" w:id="0">
    <w:p w14:paraId="165E3D75" w14:textId="77777777" w:rsidR="00094F69" w:rsidRDefault="0009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11CE5"/>
    <w:rsid w:val="0094407A"/>
    <w:rsid w:val="009A7450"/>
    <w:rsid w:val="009C357D"/>
    <w:rsid w:val="00A1466F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230AAF8B073BD8F08194D4D973BF244A2138441CD96258CD5DB319BBA1ADDFEA91124938A866BC9666695DA717AA822E56D02C9756623S60EK" TargetMode="External"/><Relationship Id="rId13" Type="http://schemas.openxmlformats.org/officeDocument/2006/relationships/hyperlink" Target="consultantplus://offline/ref=BBE230AAF8B073BD8F08194D4D973BF244A2138441CD96258CD5DB319BBA1ADDFEA91124938B8765CF666695DA717AA822E56D02C9756623S60EK" TargetMode="External"/><Relationship Id="rId18" Type="http://schemas.openxmlformats.org/officeDocument/2006/relationships/hyperlink" Target="consultantplus://offline/ref=BBE230AAF8B073BD8F08194D4D973BF244A2138441CD96258CD5DB319BBA1ADDFEA91124938A866BC9666695DA717AA822E56D02C9756623S60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E230AAF8B073BD8F08194D4D973BF244A2138441CD96258CD5DB319BBA1ADDFEA91124938B8265C8666695DA717AA822E56D02C9756623S60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E230AAF8B073BD8F08194D4D973BF244A2138441CD96258CD5DB319BBA1ADDFEA91124938A806DCD666695DA717AA822E56D02C9756623S60EK" TargetMode="External"/><Relationship Id="rId17" Type="http://schemas.openxmlformats.org/officeDocument/2006/relationships/hyperlink" Target="consultantplus://offline/ref=BBE230AAF8B073BD8F08194D4D973BF244A2138441CD96258CD5DB319BBA1ADDFEA91124938B8165CE666695DA717AA822E56D02C9756623S60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E230AAF8B073BD8F08194D4D973BF244A2138441CD96258CD5DB319BBA1ADDFEA91124938B8265C8666695DA717AA822E56D02C9756623S60EK" TargetMode="External"/><Relationship Id="rId20" Type="http://schemas.openxmlformats.org/officeDocument/2006/relationships/hyperlink" Target="consultantplus://offline/ref=BBE230AAF8B073BD8F08194D4D973BF244A2138441CD96258CD5DB319BBA1ADDFEA91124938E8468CD666695DA717AA822E56D02C9756623S60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E230AAF8B073BD8F08194D4D973BF244A2138441CD96258CD5DB319BBA1ADDFEA91124938E8468CD666695DA717AA822E56D02C9756623S60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E230AAF8B073BD8F08194D4D973BF244A2138441CD96258CD5DB319BBA1ADDFEA91124938B8364CB666695DA717AA822E56D02C9756623S60E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E230AAF8B073BD8F08194D4D973BF244A2138441CD96258CD5DB319BBA1ADDFEA91124938A846BCB666695DA717AA822E56D02C9756623S60EK" TargetMode="External"/><Relationship Id="rId19" Type="http://schemas.openxmlformats.org/officeDocument/2006/relationships/hyperlink" Target="consultantplus://offline/ref=BBE230AAF8B073BD8F08194D4D973BF244A2138441CD96258CD5DB319BBA1ADDFEA91124938A846BCB666695DA717AA822E56D02C9756623S60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E230AAF8B073BD8F08194D4D973BF244A2138441CD96258CD5DB319BBA1ADDFEA91124938A846ECB666695DA717AA822E56D02C9756623S60EK" TargetMode="External"/><Relationship Id="rId14" Type="http://schemas.openxmlformats.org/officeDocument/2006/relationships/hyperlink" Target="consultantplus://offline/ref=BBE230AAF8B073BD8F08194D4D973BF244A2138441CD96258CD5DB319BBA1ADDFEA9112091838E67993C769193257FB72BFB7200D775S60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9878</Words>
  <Characters>56311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4</cp:revision>
  <cp:lastPrinted>2024-11-23T20:58:00Z</cp:lastPrinted>
  <dcterms:created xsi:type="dcterms:W3CDTF">2024-11-26T19:59:00Z</dcterms:created>
  <dcterms:modified xsi:type="dcterms:W3CDTF">2024-11-26T20:14:00Z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